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CF" w:rsidRPr="006A5CCF" w:rsidRDefault="006A5CCF" w:rsidP="006A5CCF">
      <w:pPr>
        <w:rPr>
          <w:rFonts w:ascii="Arial" w:hAnsi="Arial" w:cs="Arial"/>
          <w:b/>
          <w:sz w:val="20"/>
          <w:szCs w:val="20"/>
        </w:rPr>
      </w:pPr>
      <w:r w:rsidRPr="006A5CCF">
        <w:rPr>
          <w:rFonts w:ascii="Arial" w:hAnsi="Arial" w:cs="Arial"/>
          <w:b/>
          <w:sz w:val="20"/>
          <w:szCs w:val="20"/>
        </w:rPr>
        <w:t>Для сертификации серийного производства:</w:t>
      </w:r>
    </w:p>
    <w:p w:rsidR="006A5CCF" w:rsidRPr="006A5CCF" w:rsidRDefault="006A5CCF" w:rsidP="006A5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1. Данные о производителе (название, адрес)</w:t>
      </w:r>
    </w:p>
    <w:p w:rsidR="006A5CCF" w:rsidRPr="006A5CCF" w:rsidRDefault="006A5CCF" w:rsidP="006A5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2. Данные о заявителе (для договора)</w:t>
      </w:r>
    </w:p>
    <w:p w:rsidR="006A5CCF" w:rsidRPr="006A5CCF" w:rsidRDefault="006A5CCF" w:rsidP="006A5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3. Свидетельство о регистрации и постановки на налоговый учет</w:t>
      </w:r>
    </w:p>
    <w:p w:rsidR="006A5CCF" w:rsidRPr="006A5CCF" w:rsidRDefault="006A5CCF" w:rsidP="006A5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4. Точное название продукции, включая типы и модели</w:t>
      </w:r>
    </w:p>
    <w:p w:rsidR="006A5CCF" w:rsidRPr="006A5CCF" w:rsidRDefault="006A5CCF" w:rsidP="006A5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5. Каталог продукции (если есть)</w:t>
      </w:r>
    </w:p>
    <w:p w:rsidR="006A5CCF" w:rsidRPr="006A5CCF" w:rsidRDefault="006A5CCF" w:rsidP="006A5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6. Техническая документация на русском языке (ТУ, описание)</w:t>
      </w:r>
    </w:p>
    <w:p w:rsidR="006A5CCF" w:rsidRPr="006A5CCF" w:rsidRDefault="006A5CCF" w:rsidP="006A5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7. Ранее полученные сертификаты, протоколы (если есть)</w:t>
      </w:r>
    </w:p>
    <w:p w:rsidR="006A5CCF" w:rsidRDefault="006A5CCF" w:rsidP="006A5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8. Образцы продукции (при необходимости).</w:t>
      </w:r>
    </w:p>
    <w:p w:rsidR="006A5CCF" w:rsidRPr="006A5CCF" w:rsidRDefault="006A5CCF" w:rsidP="006A5CCF">
      <w:pPr>
        <w:rPr>
          <w:rFonts w:ascii="Arial" w:hAnsi="Arial" w:cs="Arial"/>
          <w:sz w:val="20"/>
          <w:szCs w:val="20"/>
        </w:rPr>
      </w:pPr>
    </w:p>
    <w:p w:rsidR="006A5CCF" w:rsidRPr="006A5CCF" w:rsidRDefault="006A5CCF" w:rsidP="006A5CCF">
      <w:pPr>
        <w:rPr>
          <w:rFonts w:ascii="Arial" w:hAnsi="Arial" w:cs="Arial"/>
          <w:b/>
          <w:sz w:val="20"/>
          <w:szCs w:val="20"/>
        </w:rPr>
      </w:pPr>
      <w:r w:rsidRPr="006A5CCF">
        <w:rPr>
          <w:rFonts w:ascii="Arial" w:hAnsi="Arial" w:cs="Arial"/>
          <w:b/>
          <w:sz w:val="20"/>
          <w:szCs w:val="20"/>
        </w:rPr>
        <w:t>Для сертификации партии продукции:</w:t>
      </w:r>
    </w:p>
    <w:p w:rsidR="006A5CCF" w:rsidRPr="006A5CCF" w:rsidRDefault="006A5CCF" w:rsidP="006A5CCF">
      <w:pPr>
        <w:spacing w:after="0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1. Данные о производителе (название, адрес)</w:t>
      </w:r>
    </w:p>
    <w:p w:rsidR="006A5CCF" w:rsidRPr="006A5CCF" w:rsidRDefault="006A5CCF" w:rsidP="006A5CCF">
      <w:pPr>
        <w:spacing w:after="0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2. Данные о заявителе (для договора)</w:t>
      </w:r>
    </w:p>
    <w:p w:rsidR="006A5CCF" w:rsidRPr="006A5CCF" w:rsidRDefault="006A5CCF" w:rsidP="006A5CCF">
      <w:pPr>
        <w:spacing w:after="0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3. Свидетельство о регистрации и постановки на налоговый учет</w:t>
      </w:r>
    </w:p>
    <w:p w:rsidR="006A5CCF" w:rsidRPr="006A5CCF" w:rsidRDefault="006A5CCF" w:rsidP="006A5CCF">
      <w:pPr>
        <w:spacing w:after="0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4. Точное название продукции, включая типы и модели</w:t>
      </w:r>
    </w:p>
    <w:p w:rsidR="006A5CCF" w:rsidRPr="006A5CCF" w:rsidRDefault="006A5CCF" w:rsidP="006A5CCF">
      <w:pPr>
        <w:spacing w:after="0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5. Копия контракта и инвойса и спецификации (при наличии)</w:t>
      </w:r>
    </w:p>
    <w:p w:rsidR="006A5CCF" w:rsidRPr="006A5CCF" w:rsidRDefault="006A5CCF" w:rsidP="006A5CCF">
      <w:pPr>
        <w:spacing w:after="0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6. Техническая документация, необходимая для сертификации </w:t>
      </w:r>
    </w:p>
    <w:p w:rsidR="006A5CCF" w:rsidRPr="006A5CCF" w:rsidRDefault="006A5CCF" w:rsidP="006A5CCF">
      <w:pPr>
        <w:spacing w:after="0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7. Акт и протокол приемочных заводских испытаний – страница подготовки технических документов</w:t>
      </w:r>
    </w:p>
    <w:p w:rsidR="006A5CCF" w:rsidRPr="006A5CCF" w:rsidRDefault="006A5CCF" w:rsidP="006A5CCF">
      <w:pPr>
        <w:spacing w:after="0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8. Технические условия;</w:t>
      </w:r>
    </w:p>
    <w:p w:rsidR="006A5CCF" w:rsidRPr="006A5CCF" w:rsidRDefault="006A5CCF" w:rsidP="006A5CCF">
      <w:pPr>
        <w:spacing w:after="0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9. Паспорт;</w:t>
      </w:r>
    </w:p>
    <w:p w:rsidR="006A5CCF" w:rsidRPr="006A5CCF" w:rsidRDefault="006A5CCF" w:rsidP="006A5CCF">
      <w:pPr>
        <w:spacing w:after="0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10. Руководство по эксплуатации;</w:t>
      </w:r>
    </w:p>
    <w:p w:rsidR="006A5CCF" w:rsidRDefault="006A5CCF" w:rsidP="006A5CCF">
      <w:pPr>
        <w:spacing w:after="0"/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11. Учредительные документы общества.</w:t>
      </w:r>
    </w:p>
    <w:p w:rsidR="006A5CCF" w:rsidRPr="006A5CCF" w:rsidRDefault="006A5CCF" w:rsidP="006A5CCF">
      <w:pPr>
        <w:spacing w:after="0"/>
        <w:rPr>
          <w:rFonts w:ascii="Arial" w:hAnsi="Arial" w:cs="Arial"/>
          <w:sz w:val="20"/>
          <w:szCs w:val="20"/>
        </w:rPr>
      </w:pPr>
    </w:p>
    <w:p w:rsidR="006A5CCF" w:rsidRPr="006A5CCF" w:rsidRDefault="006A5CCF" w:rsidP="006A5CCF">
      <w:pPr>
        <w:rPr>
          <w:rFonts w:ascii="Arial" w:hAnsi="Arial" w:cs="Arial"/>
          <w:sz w:val="20"/>
          <w:szCs w:val="20"/>
        </w:rPr>
      </w:pPr>
      <w:r w:rsidRPr="006A5CCF">
        <w:rPr>
          <w:rFonts w:ascii="Arial" w:hAnsi="Arial" w:cs="Arial"/>
          <w:sz w:val="20"/>
          <w:szCs w:val="20"/>
        </w:rPr>
        <w:t>Все документы предоставляются на русском языке и заверенные печатью общества.</w:t>
      </w:r>
    </w:p>
    <w:p w:rsidR="003A180D" w:rsidRPr="006A5CCF" w:rsidRDefault="003A180D" w:rsidP="006A5CCF">
      <w:pPr>
        <w:rPr>
          <w:rFonts w:ascii="Arial" w:hAnsi="Arial" w:cs="Arial"/>
          <w:sz w:val="20"/>
          <w:szCs w:val="20"/>
        </w:rPr>
      </w:pPr>
    </w:p>
    <w:sectPr w:rsidR="003A180D" w:rsidRPr="006A5CCF" w:rsidSect="00C02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E7" w:rsidRDefault="00906BE7" w:rsidP="00C028D5">
      <w:pPr>
        <w:spacing w:after="0" w:line="240" w:lineRule="auto"/>
      </w:pPr>
      <w:r>
        <w:separator/>
      </w:r>
    </w:p>
  </w:endnote>
  <w:endnote w:type="continuationSeparator" w:id="0">
    <w:p w:rsidR="00906BE7" w:rsidRDefault="00906BE7" w:rsidP="00C0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D5" w:rsidRDefault="00C028D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D5" w:rsidRDefault="00C028D5" w:rsidP="00C028D5">
    <w:pPr>
      <w:pStyle w:val="a7"/>
    </w:pPr>
    <w:r>
      <w:rPr>
        <w:noProof/>
        <w:lang w:eastAsia="ru-RU"/>
      </w:rPr>
      <w:drawing>
        <wp:inline distT="0" distB="0" distL="0" distR="0">
          <wp:extent cx="6143625" cy="1619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28D5" w:rsidRDefault="00C028D5">
    <w:pPr>
      <w:pStyle w:val="a7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D5" w:rsidRDefault="00C028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E7" w:rsidRDefault="00906BE7" w:rsidP="00C028D5">
      <w:pPr>
        <w:spacing w:after="0" w:line="240" w:lineRule="auto"/>
      </w:pPr>
      <w:r>
        <w:separator/>
      </w:r>
    </w:p>
  </w:footnote>
  <w:footnote w:type="continuationSeparator" w:id="0">
    <w:p w:rsidR="00906BE7" w:rsidRDefault="00906BE7" w:rsidP="00C0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D5" w:rsidRDefault="00C028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D5" w:rsidRDefault="00C028D5">
    <w:pPr>
      <w:pStyle w:val="a5"/>
    </w:pPr>
  </w:p>
  <w:tbl>
    <w:tblPr>
      <w:tblW w:w="10467" w:type="dxa"/>
      <w:tblInd w:w="108" w:type="dxa"/>
      <w:tblLook w:val="01E0" w:firstRow="1" w:lastRow="1" w:firstColumn="1" w:lastColumn="1" w:noHBand="0" w:noVBand="0"/>
    </w:tblPr>
    <w:tblGrid>
      <w:gridCol w:w="3806"/>
      <w:gridCol w:w="6661"/>
    </w:tblGrid>
    <w:tr w:rsidR="00C028D5" w:rsidTr="00C73E0B">
      <w:trPr>
        <w:trHeight w:val="1553"/>
      </w:trPr>
      <w:tc>
        <w:tcPr>
          <w:tcW w:w="3806" w:type="dxa"/>
          <w:shd w:val="clear" w:color="auto" w:fill="auto"/>
        </w:tcPr>
        <w:p w:rsidR="00C028D5" w:rsidRPr="00D256DC" w:rsidRDefault="00C028D5" w:rsidP="00C73E0B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ru-RU"/>
            </w:rPr>
            <w:drawing>
              <wp:inline distT="0" distB="0" distL="0" distR="0" wp14:anchorId="06970C9F" wp14:editId="6BCBEE1A">
                <wp:extent cx="1381125" cy="504825"/>
                <wp:effectExtent l="0" t="0" r="9525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028D5" w:rsidRPr="00D256DC" w:rsidRDefault="00C028D5" w:rsidP="00C73E0B">
          <w:pPr>
            <w:rPr>
              <w:sz w:val="16"/>
              <w:szCs w:val="16"/>
            </w:rPr>
          </w:pPr>
          <w:bookmarkStart w:id="0" w:name="__UnoMark__85_534402900"/>
          <w:bookmarkEnd w:id="0"/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 wp14:anchorId="097A3A15" wp14:editId="3112FAFE">
                <wp:extent cx="1381125" cy="2571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shd w:val="clear" w:color="auto" w:fill="auto"/>
        </w:tcPr>
        <w:p w:rsidR="00C028D5" w:rsidRPr="00F02113" w:rsidRDefault="00C028D5" w:rsidP="00C73E0B">
          <w:pPr>
            <w:jc w:val="right"/>
            <w:rPr>
              <w:rFonts w:ascii="Franklin Gothic Heavy" w:eastAsia="Arial Unicode MS" w:hAnsi="Franklin Gothic Heavy" w:cs="Arial"/>
              <w:i/>
              <w:sz w:val="16"/>
              <w:szCs w:val="16"/>
              <w:lang w:val="en-US"/>
            </w:rPr>
          </w:pPr>
          <w:bookmarkStart w:id="1" w:name="__UnoMark__86_534402900"/>
          <w:bookmarkEnd w:id="1"/>
        </w:p>
        <w:p w:rsidR="00C028D5" w:rsidRPr="00D256DC" w:rsidRDefault="00C028D5" w:rsidP="00C73E0B">
          <w:bookmarkStart w:id="2" w:name="_GoBack1"/>
          <w:bookmarkStart w:id="3" w:name="__UnoMark__88_534402900"/>
          <w:bookmarkEnd w:id="2"/>
          <w:bookmarkEnd w:id="3"/>
          <w:r w:rsidRPr="00F02113">
            <w:rPr>
              <w:rFonts w:ascii="Arial" w:hAnsi="Arial" w:cs="Arial"/>
              <w:color w:val="0070C0"/>
              <w:sz w:val="16"/>
              <w:szCs w:val="16"/>
            </w:rPr>
            <w:t>119002 г. Москва, ул. Арбат д. 35, оф. 317</w:t>
          </w:r>
        </w:p>
        <w:p w:rsidR="00C028D5" w:rsidRPr="00D256DC" w:rsidRDefault="00C028D5" w:rsidP="00C73E0B">
          <w:r w:rsidRPr="00F02113">
            <w:rPr>
              <w:rFonts w:ascii="Arial" w:hAnsi="Arial" w:cs="Arial"/>
              <w:color w:val="3366CC"/>
              <w:sz w:val="16"/>
              <w:szCs w:val="16"/>
            </w:rPr>
            <w:t>Тел. / Факс.</w:t>
          </w:r>
          <w:r w:rsidRPr="00D256DC">
            <w:rPr>
              <w:rFonts w:ascii="Arial" w:hAnsi="Arial" w:cs="Arial"/>
              <w:sz w:val="16"/>
              <w:szCs w:val="16"/>
            </w:rPr>
            <w:t xml:space="preserve"> 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(495) </w:t>
          </w:r>
          <w:r w:rsidRPr="00F02113">
            <w:rPr>
              <w:rFonts w:ascii="Arial" w:hAnsi="Arial" w:cs="Arial"/>
              <w:color w:val="CC0000"/>
              <w:sz w:val="16"/>
              <w:szCs w:val="16"/>
            </w:rPr>
            <w:t>660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-86-39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E-mail: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</w:t>
          </w:r>
          <w:hyperlink r:id="rId3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alexesis@bk.ru</w:t>
            </w:r>
          </w:hyperlink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                                                                                                                               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http:// </w:t>
          </w:r>
          <w:hyperlink r:id="rId4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www.esis-info.ru</w:t>
            </w:r>
          </w:hyperlink>
        </w:p>
        <w:p w:rsidR="00C028D5" w:rsidRPr="00D256DC" w:rsidRDefault="00C028D5" w:rsidP="00C73E0B"/>
      </w:tc>
    </w:tr>
  </w:tbl>
  <w:p w:rsidR="00C028D5" w:rsidRDefault="00C028D5">
    <w:pPr>
      <w:pStyle w:val="a5"/>
    </w:pPr>
  </w:p>
  <w:p w:rsidR="00C028D5" w:rsidRDefault="00C028D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D5" w:rsidRDefault="00C028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88"/>
    <w:rsid w:val="003A180D"/>
    <w:rsid w:val="006A5CCF"/>
    <w:rsid w:val="00906BE7"/>
    <w:rsid w:val="00B36888"/>
    <w:rsid w:val="00C0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CCF"/>
    <w:rPr>
      <w:b/>
      <w:bCs/>
    </w:rPr>
  </w:style>
  <w:style w:type="paragraph" w:styleId="a5">
    <w:name w:val="header"/>
    <w:basedOn w:val="a"/>
    <w:link w:val="a6"/>
    <w:uiPriority w:val="99"/>
    <w:unhideWhenUsed/>
    <w:rsid w:val="00C0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8D5"/>
  </w:style>
  <w:style w:type="paragraph" w:styleId="a7">
    <w:name w:val="footer"/>
    <w:basedOn w:val="a"/>
    <w:link w:val="a8"/>
    <w:uiPriority w:val="99"/>
    <w:unhideWhenUsed/>
    <w:rsid w:val="00C0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8D5"/>
  </w:style>
  <w:style w:type="paragraph" w:styleId="a9">
    <w:name w:val="Balloon Text"/>
    <w:basedOn w:val="a"/>
    <w:link w:val="aa"/>
    <w:uiPriority w:val="99"/>
    <w:semiHidden/>
    <w:unhideWhenUsed/>
    <w:rsid w:val="00C0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8D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C028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CCF"/>
    <w:rPr>
      <w:b/>
      <w:bCs/>
    </w:rPr>
  </w:style>
  <w:style w:type="paragraph" w:styleId="a5">
    <w:name w:val="header"/>
    <w:basedOn w:val="a"/>
    <w:link w:val="a6"/>
    <w:uiPriority w:val="99"/>
    <w:unhideWhenUsed/>
    <w:rsid w:val="00C0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8D5"/>
  </w:style>
  <w:style w:type="paragraph" w:styleId="a7">
    <w:name w:val="footer"/>
    <w:basedOn w:val="a"/>
    <w:link w:val="a8"/>
    <w:uiPriority w:val="99"/>
    <w:unhideWhenUsed/>
    <w:rsid w:val="00C0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8D5"/>
  </w:style>
  <w:style w:type="paragraph" w:styleId="a9">
    <w:name w:val="Balloon Text"/>
    <w:basedOn w:val="a"/>
    <w:link w:val="aa"/>
    <w:uiPriority w:val="99"/>
    <w:semiHidden/>
    <w:unhideWhenUsed/>
    <w:rsid w:val="00C0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8D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C028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xesis@bk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sis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2015-09-08T14:19:00Z</dcterms:created>
  <dcterms:modified xsi:type="dcterms:W3CDTF">2019-01-14T12:50:00Z</dcterms:modified>
</cp:coreProperties>
</file>